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87C23" w14:textId="77777777" w:rsidR="00971D39" w:rsidRDefault="00971D39" w:rsidP="00971D39">
      <w:r w:rsidRPr="004A7BCE">
        <w:rPr>
          <w:b/>
          <w:sz w:val="36"/>
          <w:szCs w:val="36"/>
        </w:rPr>
        <w:t>Docent Aardrijkskunde</w:t>
      </w:r>
      <w:r w:rsidRPr="004A7BCE">
        <w:rPr>
          <w:b/>
        </w:rPr>
        <w:t xml:space="preserve"> </w:t>
      </w:r>
      <w:r w:rsidRPr="004A7BCE">
        <w:br/>
      </w:r>
      <w:r>
        <w:t>2</w:t>
      </w:r>
      <w:r w:rsidRPr="00971D39">
        <w:rPr>
          <w:vertAlign w:val="superscript"/>
        </w:rPr>
        <w:t>e</w:t>
      </w:r>
      <w:r>
        <w:t xml:space="preserve"> graad</w:t>
      </w:r>
    </w:p>
    <w:p w14:paraId="56DF2E5E" w14:textId="77777777" w:rsidR="00971D39" w:rsidRDefault="00971D39" w:rsidP="00971D39">
      <w:r>
        <w:t xml:space="preserve">Heeft de wereldkaart geen geheimen voor jou? Word jij blij van de natuurlijke en sociaaleconomische systemen van de aarde? Neem jij leerlingen mee in de verscheidenheid van volken en gemeenschappen en kun je ze boeien voor ecosystemen, milieu en culturele rijkdom? Help jij leerlingen bij het ontdekken van onze prachtige planeet? De Veluwse Onderwijsgroep zoekt een enthousiaste docent aardrijkskunde.  </w:t>
      </w:r>
    </w:p>
    <w:p w14:paraId="4B02BC51" w14:textId="77777777" w:rsidR="00971D39" w:rsidRDefault="00971D39" w:rsidP="00971D39">
      <w:r w:rsidRPr="00971D39">
        <w:rPr>
          <w:b/>
        </w:rPr>
        <w:t>Wat ga je doen?</w:t>
      </w:r>
      <w:r>
        <w:t xml:space="preserve">  </w:t>
      </w:r>
      <w:r>
        <w:br/>
        <w:t>Je verzorgt leuke, inspirerende en le</w:t>
      </w:r>
      <w:r w:rsidR="004A7BCE">
        <w:t xml:space="preserve">erzame lessen </w:t>
      </w:r>
      <w:r w:rsidR="00A54810">
        <w:t xml:space="preserve">(methode </w:t>
      </w:r>
      <w:proofErr w:type="spellStart"/>
      <w:r w:rsidR="00A54810">
        <w:t>BuitenNLand</w:t>
      </w:r>
      <w:proofErr w:type="spellEnd"/>
      <w:r w:rsidR="00A54810">
        <w:t xml:space="preserve">) </w:t>
      </w:r>
      <w:r w:rsidR="004A7BCE">
        <w:t xml:space="preserve">voor onze </w:t>
      </w:r>
      <w:r>
        <w:t xml:space="preserve"> leerlingen</w:t>
      </w:r>
      <w:r w:rsidR="004A7BCE">
        <w:t xml:space="preserve"> in klas 1 t/m 3</w:t>
      </w:r>
      <w:r>
        <w:t xml:space="preserve">. </w:t>
      </w:r>
      <w:r w:rsidR="004A7BCE">
        <w:t xml:space="preserve">In klas 3 geef je aardrijkskunde/economie. </w:t>
      </w:r>
      <w:r>
        <w:t xml:space="preserve">Je begeleidt en coacht leerlingen, waarbij je verder kijkt dan alleen je eigen vak. Samen met je </w:t>
      </w:r>
      <w:r w:rsidR="004A7BCE">
        <w:t xml:space="preserve">collega’s ontwikkel je lesstof en ben je in staat om deze op </w:t>
      </w:r>
      <w:proofErr w:type="spellStart"/>
      <w:r w:rsidR="004A7BCE">
        <w:t>VWO+niveau</w:t>
      </w:r>
      <w:proofErr w:type="spellEnd"/>
      <w:r w:rsidR="004A7BCE">
        <w:t xml:space="preserve"> te brengen. </w:t>
      </w:r>
      <w:r>
        <w:t>Vanzelfsprekend kijk je naar jezelf en de organisatie met een positief-kritische blik. Daarbij vergeet je niet dat je vak om mensen draait. En om boeiend, eigentijds en toekoms</w:t>
      </w:r>
      <w:r w:rsidR="004A7BCE">
        <w:t xml:space="preserve">tgericht onderwijs natuurlijk! </w:t>
      </w:r>
      <w:r>
        <w:t xml:space="preserve"> </w:t>
      </w:r>
    </w:p>
    <w:p w14:paraId="42FF460B" w14:textId="77777777" w:rsidR="00971D39" w:rsidRPr="00971D39" w:rsidRDefault="00971D39" w:rsidP="00971D39">
      <w:pPr>
        <w:spacing w:after="0" w:line="240" w:lineRule="auto"/>
        <w:rPr>
          <w:rFonts w:eastAsia="Times New Roman" w:cs="Calibri"/>
          <w:b/>
          <w:bCs/>
        </w:rPr>
      </w:pPr>
      <w:r w:rsidRPr="00971D39">
        <w:rPr>
          <w:rFonts w:eastAsia="Times New Roman" w:cs="Calibri"/>
          <w:b/>
          <w:bCs/>
        </w:rPr>
        <w:t>Over de Veluwse Onderwijsgroep</w:t>
      </w:r>
    </w:p>
    <w:p w14:paraId="562EECEF" w14:textId="77777777" w:rsidR="00971D39" w:rsidRDefault="00971D39" w:rsidP="00971D39">
      <w:pPr>
        <w:spacing w:after="0" w:line="240" w:lineRule="auto"/>
        <w:rPr>
          <w:b/>
        </w:rPr>
      </w:pPr>
      <w:r w:rsidRPr="00971D39">
        <w:rPr>
          <w:rFonts w:eastAsia="Times New Roman" w:cs="Calibri"/>
        </w:rPr>
        <w:t>Als medewerker van de Veluwse Onderwijsgroep ben je onderdeel van een onderwijsnetwerk van 27 scholen en een servicebureau, waar collega's dezelfde passie delen: het beste onderwijs bieden aan onze ruim 13.000 leerlingen. Met scholen voor voortgezet onderwijs en (speciaal) basisonderwijs, unieke onderwijsconcepten, een talentpool en verschillende denominaties (katholiek, openbaar, christelijk), hebben we veel smaken in huis. Elk van onze 27 scholen heeft een eigen identiteit, kracht en uitdagingen waaraan jij als leraar of ondersteuner je steentje kan bijdragen. Onze verscheidenheid aan scholen biedt de mogelijkheid om voor een school te kiezen die bij je past, terwijl je tegelijkertijd profiteert van de voordelen van het werken bij een groot onderwijsbestuur. Denk aan interne mobiliteit en het leren van en met collega's van verschillende scholen in kennisnetwerken of tijdens gezamenlijke bijeenkomsten.</w:t>
      </w:r>
      <w:r>
        <w:rPr>
          <w:rFonts w:eastAsia="Times New Roman" w:cs="Calibri"/>
        </w:rPr>
        <w:br/>
      </w:r>
    </w:p>
    <w:p w14:paraId="61447DF7" w14:textId="7D26C9C7" w:rsidR="00971D39" w:rsidRPr="00BC0A0B" w:rsidRDefault="00971D39" w:rsidP="00971D39">
      <w:pPr>
        <w:rPr>
          <w:rFonts w:cstheme="minorHAnsi"/>
        </w:rPr>
      </w:pPr>
      <w:r w:rsidRPr="00971D39">
        <w:rPr>
          <w:b/>
        </w:rPr>
        <w:t>Over de school</w:t>
      </w:r>
      <w:r w:rsidRPr="00971D39">
        <w:rPr>
          <w:b/>
        </w:rPr>
        <w:br/>
      </w:r>
      <w:r>
        <w:t xml:space="preserve">Openbare school Gymnasium Apeldoorn biedt nieuwsgierige gymnasiumleerlingen gymnasiaal toponderwijs. Leerlingen leren op het Gymnasium Apeldoorn op hun eigen manier en ontwikkelen </w:t>
      </w:r>
      <w:r w:rsidRPr="00BC0A0B">
        <w:rPr>
          <w:rFonts w:cstheme="minorHAnsi"/>
        </w:rPr>
        <w:t xml:space="preserve">zich tot burgers die het verschil maken. Leerlingen mogen zichzelf zijn, blijven én worden. De school heeft een sterk bèta-profiel. Naast het reguliere vakkenaanbod met de klassieke talen Grieks en Latijn, biedt Gymnasium Apeldoorn ook versterkt Engels en filosofie aan. Met een breed vakkenaanbod (met ruimte voor initiatief en talent) verkennen leerlingen hun grenzen en mogelijkheden. </w:t>
      </w:r>
      <w:r w:rsidR="00BC0A0B" w:rsidRPr="00BC0A0B">
        <w:rPr>
          <w:rFonts w:cstheme="minorHAnsi"/>
          <w:lang w:eastAsia="nl-NL"/>
        </w:rPr>
        <w:t xml:space="preserve">Bovendien is het Gymnasium Apeldoorn één van de eerste scholen in Nederland die gecertificeerd is als </w:t>
      </w:r>
      <w:proofErr w:type="spellStart"/>
      <w:r w:rsidR="00BC0A0B" w:rsidRPr="00BC0A0B">
        <w:rPr>
          <w:rFonts w:cstheme="minorHAnsi"/>
          <w:lang w:eastAsia="nl-NL"/>
        </w:rPr>
        <w:t>Geo</w:t>
      </w:r>
      <w:proofErr w:type="spellEnd"/>
      <w:r w:rsidR="00BC0A0B" w:rsidRPr="00BC0A0B">
        <w:rPr>
          <w:rFonts w:cstheme="minorHAnsi"/>
          <w:lang w:eastAsia="nl-NL"/>
        </w:rPr>
        <w:t xml:space="preserve"> </w:t>
      </w:r>
      <w:proofErr w:type="spellStart"/>
      <w:r w:rsidR="00BC0A0B" w:rsidRPr="00BC0A0B">
        <w:rPr>
          <w:rFonts w:cstheme="minorHAnsi"/>
          <w:lang w:eastAsia="nl-NL"/>
        </w:rPr>
        <w:t>Future</w:t>
      </w:r>
      <w:proofErr w:type="spellEnd"/>
      <w:r w:rsidR="00BC0A0B" w:rsidRPr="00BC0A0B">
        <w:rPr>
          <w:rFonts w:cstheme="minorHAnsi"/>
          <w:lang w:eastAsia="nl-NL"/>
        </w:rPr>
        <w:t xml:space="preserve"> School. Binnen het vak aardrijkskunde worden GFS modules aangeboden waarin de relatie gelegd wordt tussen de theorie en de (</w:t>
      </w:r>
      <w:proofErr w:type="spellStart"/>
      <w:r w:rsidR="00BC0A0B" w:rsidRPr="00BC0A0B">
        <w:rPr>
          <w:rFonts w:cstheme="minorHAnsi"/>
          <w:lang w:eastAsia="nl-NL"/>
        </w:rPr>
        <w:t>belevings</w:t>
      </w:r>
      <w:proofErr w:type="spellEnd"/>
      <w:r w:rsidR="00BC0A0B" w:rsidRPr="00BC0A0B">
        <w:rPr>
          <w:rFonts w:cstheme="minorHAnsi"/>
          <w:lang w:eastAsia="nl-NL"/>
        </w:rPr>
        <w:t>)wereld van onze leerlingen, naar aanleiding van de grote vraagstukken die op dit moment in de wereld spelen.</w:t>
      </w:r>
      <w:r w:rsidR="00BC0A0B" w:rsidRPr="00BC0A0B">
        <w:rPr>
          <w:rFonts w:cstheme="minorHAnsi"/>
          <w:b/>
          <w:bCs/>
          <w:lang w:eastAsia="nl-NL"/>
        </w:rPr>
        <w:t xml:space="preserve"> </w:t>
      </w:r>
      <w:r w:rsidRPr="00BC0A0B">
        <w:rPr>
          <w:rFonts w:cstheme="minorHAnsi"/>
        </w:rPr>
        <w:t xml:space="preserve">Op de website van het Gymnasium Apeldoorn vind je meer informatie over de school. Je kunt ook een virtuele rondleiding doen om het gebouw alvast te bekijken. </w:t>
      </w:r>
    </w:p>
    <w:p w14:paraId="1BA15136" w14:textId="77777777" w:rsidR="00971D39" w:rsidRPr="00971D39" w:rsidRDefault="00971D39" w:rsidP="00971D39">
      <w:pPr>
        <w:pStyle w:val="Geenafstand"/>
        <w:rPr>
          <w:rFonts w:cs="Calibri"/>
          <w:color w:val="FF0000"/>
        </w:rPr>
      </w:pPr>
      <w:r w:rsidRPr="00971D39">
        <w:rPr>
          <w:rFonts w:cs="Calibri"/>
          <w:b/>
          <w:bCs/>
        </w:rPr>
        <w:t>Wij bieden</w:t>
      </w:r>
    </w:p>
    <w:p w14:paraId="16B54E59" w14:textId="77777777" w:rsidR="00971D39" w:rsidRPr="004A7BCE" w:rsidRDefault="00971D39" w:rsidP="00971D39">
      <w:pPr>
        <w:numPr>
          <w:ilvl w:val="0"/>
          <w:numId w:val="1"/>
        </w:numPr>
        <w:spacing w:after="0" w:line="240" w:lineRule="auto"/>
        <w:rPr>
          <w:rFonts w:eastAsia="Times New Roman" w:cs="Calibri"/>
        </w:rPr>
      </w:pPr>
      <w:r w:rsidRPr="004A7BCE">
        <w:rPr>
          <w:rFonts w:eastAsia="Times New Roman" w:cs="Calibri"/>
        </w:rPr>
        <w:t>0,36 fte vervanging</w:t>
      </w:r>
    </w:p>
    <w:p w14:paraId="448B7BFB" w14:textId="77777777" w:rsidR="004A7BCE" w:rsidRDefault="004A7BCE" w:rsidP="004A7BCE">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sz w:val="22"/>
          <w:szCs w:val="22"/>
          <w:shd w:val="clear" w:color="auto" w:fill="FFFFFF"/>
        </w:rPr>
        <w:t>LB functie, minimaal € 2.822 en maximaal € 4.301 bij een fulltime dienstverband</w:t>
      </w:r>
      <w:r>
        <w:rPr>
          <w:rStyle w:val="normaltextrun"/>
          <w:rFonts w:ascii="Calibri" w:hAnsi="Calibri" w:cs="Segoe UI"/>
          <w:color w:val="FF0000"/>
          <w:sz w:val="22"/>
          <w:szCs w:val="22"/>
        </w:rPr>
        <w:t xml:space="preserve"> </w:t>
      </w:r>
    </w:p>
    <w:p w14:paraId="3620293F" w14:textId="77777777" w:rsidR="004A7BCE" w:rsidRDefault="004A7BCE" w:rsidP="004A7BCE">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Studieverlof en opleidingsbudget</w:t>
      </w:r>
      <w:r>
        <w:rPr>
          <w:rStyle w:val="eop"/>
          <w:rFonts w:ascii="Calibri" w:hAnsi="Calibri" w:cs="Segoe UI"/>
          <w:sz w:val="22"/>
          <w:szCs w:val="22"/>
        </w:rPr>
        <w:t> </w:t>
      </w:r>
    </w:p>
    <w:p w14:paraId="0ADB204B" w14:textId="77777777" w:rsidR="004A7BCE" w:rsidRDefault="004A7BCE" w:rsidP="004A7BCE">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Reiskostenvergoeding</w:t>
      </w:r>
      <w:r>
        <w:rPr>
          <w:rStyle w:val="eop"/>
          <w:rFonts w:ascii="Calibri" w:hAnsi="Calibri" w:cs="Segoe UI"/>
          <w:sz w:val="22"/>
          <w:szCs w:val="22"/>
        </w:rPr>
        <w:t> </w:t>
      </w:r>
    </w:p>
    <w:p w14:paraId="13729EE3" w14:textId="77777777" w:rsidR="004A7BCE" w:rsidRDefault="004A7BCE" w:rsidP="004A7BCE">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Cafetariaregeling met o.a. een sportschoolprogramma en fietsplan</w:t>
      </w:r>
      <w:r>
        <w:rPr>
          <w:rStyle w:val="eop"/>
          <w:rFonts w:ascii="Calibri" w:hAnsi="Calibri" w:cs="Segoe UI"/>
          <w:sz w:val="22"/>
          <w:szCs w:val="22"/>
        </w:rPr>
        <w:t> </w:t>
      </w:r>
    </w:p>
    <w:p w14:paraId="2F462270" w14:textId="77777777" w:rsidR="004A7BCE" w:rsidRDefault="004A7BCE" w:rsidP="004A7BCE">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Leuke collega’s die uitkijken naar jouw komst! </w:t>
      </w:r>
      <w:r>
        <w:rPr>
          <w:rStyle w:val="eop"/>
          <w:rFonts w:ascii="Calibri" w:hAnsi="Calibri" w:cs="Segoe UI"/>
          <w:sz w:val="22"/>
          <w:szCs w:val="22"/>
        </w:rPr>
        <w:t> </w:t>
      </w:r>
    </w:p>
    <w:p w14:paraId="30A3F077" w14:textId="77777777" w:rsidR="004A7BCE" w:rsidRDefault="004A7BCE" w:rsidP="004A7BCE">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lastRenderedPageBreak/>
        <w:t> </w:t>
      </w:r>
    </w:p>
    <w:p w14:paraId="1C4CCD8A" w14:textId="77777777" w:rsidR="004A7BCE" w:rsidRDefault="004A7BCE" w:rsidP="004A7B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Enthousiast?</w:t>
      </w:r>
      <w:r>
        <w:rPr>
          <w:rStyle w:val="eop"/>
          <w:rFonts w:ascii="Calibri" w:hAnsi="Calibri" w:cs="Segoe UI"/>
          <w:sz w:val="22"/>
          <w:szCs w:val="22"/>
        </w:rPr>
        <w:t> </w:t>
      </w:r>
    </w:p>
    <w:p w14:paraId="4975E579" w14:textId="77777777" w:rsidR="004A7BCE" w:rsidRPr="00040288" w:rsidRDefault="004A7BCE" w:rsidP="004A7BCE">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Solliciteer! Wij zorgen er dan voor dat we snel met elkaar in contact komen. Voor een gesprek met een goede docent aardrijkskunde</w:t>
      </w:r>
      <w:r w:rsidRPr="00A31B89">
        <w:rPr>
          <w:rStyle w:val="normaltextrun"/>
          <w:rFonts w:ascii="Calibri" w:hAnsi="Calibri" w:cs="Segoe UI"/>
          <w:sz w:val="22"/>
          <w:szCs w:val="22"/>
        </w:rPr>
        <w:t> </w:t>
      </w:r>
      <w:r>
        <w:rPr>
          <w:rStyle w:val="normaltextrun"/>
          <w:rFonts w:ascii="Calibri" w:hAnsi="Calibri" w:cs="Segoe UI"/>
          <w:sz w:val="22"/>
          <w:szCs w:val="22"/>
        </w:rPr>
        <w:t>maken we graag tijd. De sluitingsdatum van de vacature is vrijdag 6 november a.s.</w:t>
      </w:r>
      <w:r>
        <w:rPr>
          <w:rStyle w:val="eop"/>
          <w:rFonts w:ascii="Calibri" w:hAnsi="Calibri" w:cs="Segoe UI"/>
          <w:sz w:val="22"/>
          <w:szCs w:val="22"/>
        </w:rPr>
        <w:t> </w:t>
      </w:r>
      <w:r>
        <w:rPr>
          <w:rStyle w:val="normaltextrun"/>
          <w:rFonts w:ascii="Calibri" w:hAnsi="Calibri" w:cs="Segoe UI"/>
          <w:sz w:val="22"/>
          <w:szCs w:val="22"/>
        </w:rPr>
        <w:t xml:space="preserve">Wacht niet te lang met reageren, want zodra de juiste kandidaat en wij elkaar hebben gevonden sluiten we de vacature. Heb je nog vragen? Neem dan contact op met Ingeborg </w:t>
      </w:r>
      <w:proofErr w:type="spellStart"/>
      <w:r>
        <w:rPr>
          <w:rStyle w:val="normaltextrun"/>
          <w:rFonts w:ascii="Calibri" w:hAnsi="Calibri" w:cs="Segoe UI"/>
          <w:sz w:val="22"/>
          <w:szCs w:val="22"/>
        </w:rPr>
        <w:t>Verdegaal</w:t>
      </w:r>
      <w:proofErr w:type="spellEnd"/>
      <w:r>
        <w:rPr>
          <w:rStyle w:val="normaltextrun"/>
          <w:rFonts w:ascii="Calibri" w:hAnsi="Calibri" w:cs="Segoe UI"/>
          <w:sz w:val="22"/>
          <w:szCs w:val="22"/>
        </w:rPr>
        <w:t xml:space="preserve"> via 055-5213024</w:t>
      </w:r>
      <w:r w:rsidRPr="00930B98">
        <w:rPr>
          <w:rStyle w:val="normaltextrun"/>
          <w:rFonts w:ascii="Calibri" w:hAnsi="Calibri" w:cs="Segoe UI"/>
          <w:sz w:val="22"/>
          <w:szCs w:val="22"/>
        </w:rPr>
        <w:t> </w:t>
      </w:r>
      <w:r>
        <w:rPr>
          <w:rStyle w:val="normaltextrun"/>
          <w:rFonts w:ascii="Calibri" w:hAnsi="Calibri" w:cs="Segoe UI"/>
          <w:sz w:val="22"/>
          <w:szCs w:val="22"/>
        </w:rPr>
        <w:t>of i.verdegaal</w:t>
      </w:r>
      <w:r w:rsidRPr="00930B98">
        <w:rPr>
          <w:rStyle w:val="normaltextrun"/>
          <w:rFonts w:ascii="Calibri" w:hAnsi="Calibri" w:cs="Segoe UI"/>
          <w:sz w:val="22"/>
          <w:szCs w:val="22"/>
        </w:rPr>
        <w:t xml:space="preserve">@veluwseonderwijsgroep.nl. </w:t>
      </w:r>
      <w:r>
        <w:rPr>
          <w:rStyle w:val="normaltextrun"/>
          <w:rFonts w:ascii="Calibri" w:hAnsi="Calibri" w:cs="Segoe UI"/>
          <w:sz w:val="22"/>
          <w:szCs w:val="22"/>
        </w:rPr>
        <w:t>We zijn heel benieuwd naar jou! </w:t>
      </w:r>
      <w:r>
        <w:rPr>
          <w:rStyle w:val="eop"/>
          <w:rFonts w:ascii="Calibri" w:hAnsi="Calibri" w:cs="Segoe UI"/>
          <w:sz w:val="22"/>
          <w:szCs w:val="22"/>
        </w:rPr>
        <w:t> </w:t>
      </w:r>
    </w:p>
    <w:p w14:paraId="4AF13197" w14:textId="77777777" w:rsidR="00971D39" w:rsidRPr="00971D39" w:rsidRDefault="00971D39" w:rsidP="00971D39">
      <w:pPr>
        <w:spacing w:after="0" w:line="240" w:lineRule="auto"/>
        <w:rPr>
          <w:rFonts w:eastAsia="Times New Roman" w:cs="Calibri"/>
        </w:rPr>
      </w:pPr>
    </w:p>
    <w:p w14:paraId="22085782" w14:textId="77777777" w:rsidR="00971D39" w:rsidRPr="00971D39" w:rsidRDefault="00971D39" w:rsidP="00971D39">
      <w:pPr>
        <w:spacing w:after="0" w:line="240" w:lineRule="auto"/>
        <w:rPr>
          <w:rFonts w:ascii="Verdana" w:eastAsia="Times New Roman" w:hAnsi="Verdana" w:cs="Calibri"/>
          <w:color w:val="000000"/>
          <w:sz w:val="18"/>
          <w:szCs w:val="18"/>
          <w:u w:color="000000"/>
          <w:lang w:eastAsia="nl-NL"/>
        </w:rPr>
      </w:pPr>
      <w:r w:rsidRPr="00971D39">
        <w:rPr>
          <w:rFonts w:ascii="Verdana" w:eastAsia="Times New Roman" w:hAnsi="Verdana" w:cs="Calibri"/>
          <w:i/>
          <w:sz w:val="18"/>
          <w:szCs w:val="18"/>
          <w:u w:color="000000"/>
          <w:lang w:eastAsia="nl-NL"/>
        </w:rPr>
        <w:t>Wij worden blij van direct contact met jou, van acquisitie n.a.v. deze advertentie niet.</w:t>
      </w:r>
    </w:p>
    <w:p w14:paraId="3511CE0D" w14:textId="77777777" w:rsidR="00971D39" w:rsidRPr="00971D39" w:rsidRDefault="00971D39" w:rsidP="00971D39">
      <w:pPr>
        <w:spacing w:after="0" w:line="240" w:lineRule="auto"/>
        <w:rPr>
          <w:rFonts w:eastAsia="Times New Roman" w:cs="Calibri"/>
        </w:rPr>
      </w:pPr>
    </w:p>
    <w:p w14:paraId="071A8891" w14:textId="77777777" w:rsidR="00971D39" w:rsidRDefault="00971D39" w:rsidP="00971D39"/>
    <w:sectPr w:rsidR="00971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A2486"/>
    <w:multiLevelType w:val="multilevel"/>
    <w:tmpl w:val="B1F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591A9C"/>
    <w:multiLevelType w:val="multilevel"/>
    <w:tmpl w:val="EE9A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2A1B48"/>
    <w:multiLevelType w:val="hybridMultilevel"/>
    <w:tmpl w:val="CBE0E1F2"/>
    <w:lvl w:ilvl="0" w:tplc="84088F5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39"/>
    <w:rsid w:val="004610EF"/>
    <w:rsid w:val="004A7BCE"/>
    <w:rsid w:val="00684C27"/>
    <w:rsid w:val="00971D39"/>
    <w:rsid w:val="00A54810"/>
    <w:rsid w:val="00BC0A0B"/>
    <w:rsid w:val="00BF5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F7E1"/>
  <w15:chartTrackingRefBased/>
  <w15:docId w15:val="{64087F07-2F43-485F-B868-714B08A1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1D39"/>
    <w:pPr>
      <w:spacing w:after="0" w:line="240" w:lineRule="auto"/>
    </w:pPr>
    <w:rPr>
      <w:rFonts w:eastAsia="Times New Roman" w:cs="Times New Roman"/>
    </w:rPr>
  </w:style>
  <w:style w:type="character" w:styleId="Hyperlink">
    <w:name w:val="Hyperlink"/>
    <w:basedOn w:val="Standaardalinea-lettertype"/>
    <w:uiPriority w:val="99"/>
    <w:unhideWhenUsed/>
    <w:rsid w:val="00971D39"/>
    <w:rPr>
      <w:rFonts w:cs="Times New Roman"/>
      <w:color w:val="0563C1" w:themeColor="hyperlink"/>
      <w:u w:val="single"/>
    </w:rPr>
  </w:style>
  <w:style w:type="paragraph" w:customStyle="1" w:styleId="paragraph">
    <w:name w:val="paragraph"/>
    <w:basedOn w:val="Standaard"/>
    <w:rsid w:val="004A7B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A7BCE"/>
  </w:style>
  <w:style w:type="character" w:customStyle="1" w:styleId="eop">
    <w:name w:val="eop"/>
    <w:basedOn w:val="Standaardalinea-lettertype"/>
    <w:rsid w:val="004A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Gerrits</dc:creator>
  <cp:keywords/>
  <dc:description/>
  <cp:lastModifiedBy>N. Buur</cp:lastModifiedBy>
  <cp:revision>2</cp:revision>
  <dcterms:created xsi:type="dcterms:W3CDTF">2020-10-16T07:53:00Z</dcterms:created>
  <dcterms:modified xsi:type="dcterms:W3CDTF">2020-10-16T07:53:00Z</dcterms:modified>
</cp:coreProperties>
</file>